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/>
        <w:rPr>
          <w:rFonts w:hint="eastAsia"/>
          <w:u w:val="single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注：请在相应栏目中划</w:t>
      </w:r>
      <w:r>
        <w:rPr>
          <w:rFonts w:hint="default" w:ascii="Arial" w:hAnsi="Arial" w:cs="Arial"/>
          <w:lang w:eastAsia="zh-CN"/>
        </w:rPr>
        <w:t>√</w:t>
      </w:r>
      <w:r>
        <w:rPr>
          <w:rFonts w:hint="eastAsia" w:ascii="Arial" w:hAnsi="Arial" w:cs="Arial"/>
          <w:lang w:eastAsia="zh-CN"/>
        </w:rPr>
        <w:t>。</w:t>
      </w:r>
    </w:p>
    <w:tbl>
      <w:tblPr>
        <w:tblStyle w:val="4"/>
        <w:tblW w:w="10456" w:type="dxa"/>
        <w:tblInd w:w="1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9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序号</w:t>
            </w:r>
          </w:p>
        </w:tc>
        <w:tc>
          <w:tcPr>
            <w:tcW w:w="9793" w:type="dxa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困惑、困难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什么是名师工作室？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成立名师工作室是由什么单位决定？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名师工作室建立应具备哪些条件？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9793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名师工作室建立要经过哪些程序？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名师工作室主持人有条件限制吗？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名师工作室成员有条件限制吗？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参加名师工作室后由于种种原因可以退出吗？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在一所学校内可以建立名师工作室吗？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名师工作室可以跨学科吗？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名师工作室可以跨学段吗？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名师工作室主持人（领衔人）如何产生为好？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9793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名师工作室主持人主要的职责、任务是什么？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名师工作室主持人如何形成本室的发展的共同愿景？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名师工作室主持人如何制订本室发展的规划？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名师工作室主持人和成员是怎样的关系？如何形成？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名师工作室主持人应如何填写本室工作计划表？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名师工作室主持人应如何激励每个成员的积极性？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名师工作室主持人初担任此工作不适应、力不从心怎么办？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名师工作室主持人如何解决好与原岗位之间的矛盾？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名师工作室主持人应如何提升自身人格魅力增强凝聚力？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名师工作室参与各类竞赛遇到挫折该怎么办？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名师工作室参与各类竞赛取得优异成绩后应该做些什么？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名师工作室主持人如何解决个别成员“不作为”的问题？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名师工作室主持人面对经费不到位该怎么办？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名师工作室成员该如何分工合作效果才好？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名师工作室如何选择必读的书目？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名师工作室如何开启线上学习？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名师工作室如何解决学习理论远水解不了近渴的难题？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名师工作室如何提升学习的实效性？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名师工作室如何交流学习心得，以产生共鸣？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名师工作室如何与专家进行有准备、有实效的交流？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名师工作室如何与同行名师进行有效交流？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名师工作室如何组织向兄弟学校学习？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名师工作室如何提高参加各类培训的实效性？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名师工作室如何与专家建立专业指导的机制？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名师工作室每期、每阶段、每次研修活动主题应如何确定</w:t>
            </w:r>
            <w:r>
              <w:rPr>
                <w:rFonts w:hint="eastAsia"/>
                <w:vertAlign w:val="baseline"/>
                <w:lang w:val="en-US" w:eastAsia="zh-CN"/>
              </w:rPr>
              <w:t>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名师工作室为什么必须</w:t>
            </w:r>
            <w:r>
              <w:rPr>
                <w:rFonts w:hint="eastAsia"/>
                <w:vertAlign w:val="baseline"/>
                <w:lang w:val="en-US" w:eastAsia="zh-CN"/>
              </w:rPr>
              <w:t>重视研究学生，研究学生什么，如何研究？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名师工作室为什么要重视研究主持人教育资源的价值，应如何研究？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名师工作室为什么要重视每个成员教育价值的研究，如何研究？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名师工作室为什么要聚焦本室专业能力的研究，应如何研究？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名师工作室为什么要着力进行新课程标准的研究，应如何研究？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名师工作室要有序高效地开展室本研修需掌握哪些操作要点？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名师工作室要有序高效地开展室本研修需要掌握哪些研修技能？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名师工作室研修中如何应用解构方式进行有意义的建构？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如何通过名师工作室研究成果推进成员校教育、教学改革？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如何通过名师工作室研究成果发挥对地区学校教育的辐射作用？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名师工作室如何把成员校、辐射校作为工作室发展的营养源？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名师工作室的一切活动成效如何落在学生的健康</w:t>
            </w:r>
            <w:r>
              <w:rPr>
                <w:rFonts w:hint="eastAsia"/>
                <w:vertAlign w:val="baseline"/>
                <w:lang w:val="en-US" w:eastAsia="zh-CN"/>
              </w:rPr>
              <w:t>发展上？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如何运用现代信息技术更好地发挥名师工作室的作用？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名师工作室基础目标是培养“名师”，如何理解“名师”？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各级、各层次的“名师”有无具体的标准可借鉴？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名师工作室是按主持人的教育理念及模式去培训全体成员吗？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名师工作室需要什么样的文化？如何建设这样的文化？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名师工作室主持人如何在磨课中发挥指导作用？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名师工作室在磨课中如何进行学情的研究？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名师工作室在磨课中如何进行过程效果测评的研究</w:t>
            </w:r>
            <w:r>
              <w:rPr>
                <w:rFonts w:hint="eastAsia"/>
                <w:vertAlign w:val="baseline"/>
                <w:lang w:val="en-US" w:eastAsia="zh-CN"/>
              </w:rPr>
              <w:t>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在磨课中执教老师应如何对待与</w:t>
            </w:r>
            <w:r>
              <w:rPr>
                <w:rFonts w:hint="eastAsia"/>
                <w:vertAlign w:val="baseline"/>
                <w:lang w:val="en-US" w:eastAsia="zh-CN"/>
              </w:rPr>
              <w:t>吸纳各种不同的意见？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在磨课中每个成员应如何发挥自己的作用，积极</w:t>
            </w:r>
            <w:r>
              <w:rPr>
                <w:rFonts w:hint="eastAsia"/>
                <w:vertAlign w:val="baseline"/>
                <w:lang w:val="en-US" w:eastAsia="zh-CN"/>
              </w:rPr>
              <w:t>发表意见？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在观课过程中，工作室成员应如何分工？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在观课过程中，如何设计、使用必要的观察计量表？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在课例研究中如何应用“三个关注</w:t>
            </w:r>
            <w:r>
              <w:rPr>
                <w:rFonts w:hint="eastAsia"/>
                <w:vertAlign w:val="baseline"/>
                <w:lang w:val="en-US" w:eastAsia="zh-CN"/>
              </w:rPr>
              <w:t>，两个反思支架</w:t>
            </w:r>
            <w:r>
              <w:rPr>
                <w:rFonts w:hint="eastAsia"/>
                <w:vertAlign w:val="baseline"/>
                <w:lang w:eastAsia="zh-CN"/>
              </w:rPr>
              <w:t>”的模式？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课例研究表达有哪些要素？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好的课例有何特征？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在课例研究中，执教老师可以不执行领导的意见吗？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从哪些地方（刊物书籍、</w:t>
            </w:r>
            <w:r>
              <w:rPr>
                <w:rFonts w:hint="eastAsia"/>
                <w:vertAlign w:val="baseline"/>
                <w:lang w:val="en-US" w:eastAsia="zh-CN"/>
              </w:rPr>
              <w:t>网络</w:t>
            </w:r>
            <w:r>
              <w:rPr>
                <w:rFonts w:hint="eastAsia"/>
                <w:vertAlign w:val="baseline"/>
                <w:lang w:eastAsia="zh-CN"/>
              </w:rPr>
              <w:t>）可以找到好的课例借鉴？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名师工作室如何选择好主题研究课题？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名师工作室如何撰写好开题报告？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名师工作室如何开好开题会？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名师工作室成员如何合理分工全员参与课题研究全过程？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名师工作室如何做好课题研究的中期检查工作？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名师工作室如何发挥全员智慧，形成结题报告？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名师工作室如何开好结题会？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名师工作室如何发动全员总结课题研究多方面成果？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名师工作室如何发挥课题研究成果的作用？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名师工作室如何实验研究课题持续、深入开展？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名师工作室如何开展叙事研究？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名师工作室如何形成叙事研究的成果专著？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名师工作室如何开展“对话”研究？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我室是如何开展“好吃，有营养的儿童教学教育研究”的？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我室是如何开展“小学生课堂小组合作实效性”课题研究的？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我室是如何开展《写为核心，读写互动的高中语文学习体系》课题研究的？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我室是如何开展《区域文化与中学语文教学》课题研究的？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名师工作室工作每期期终评价标准是什么？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名师工作室如何提高中期检查的实效性？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名师工作室主管部门如何提高中期检查的实效性？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名师工作室如何展示中期成果、推进进一步发展？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名师工作室应如何做好期终总结、自我评价？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名师工作室主管部门如何做好期终评价并实施奖罚？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名师工作室成员应如何做好期终总结及自我评价？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名师工作室主持人应如何做好对成员的期终评价？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91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名师工作室成员如何撰写论文？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92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名师工作室一般成员有无撰写论文的必要性与可能性？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93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名师工作室有无出版研究成果专著的必要性与可能性？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94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名师工作室主持人如何在实践中完成自己的学术专著？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95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名师工作室一般成员有可能撰写自己的学术专著吗？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96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我室的《团队研修的实践探索》是如何撰写出版的？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97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《吴正宪的儿童数学教育——真心与</w:t>
            </w:r>
            <w:r>
              <w:rPr>
                <w:rFonts w:hint="eastAsia"/>
                <w:vertAlign w:val="baseline"/>
                <w:lang w:val="en-US" w:eastAsia="zh-CN"/>
              </w:rPr>
              <w:t>儿童做朋友</w:t>
            </w:r>
            <w:r>
              <w:rPr>
                <w:rFonts w:hint="eastAsia"/>
                <w:vertAlign w:val="baseline"/>
                <w:lang w:eastAsia="zh-CN"/>
              </w:rPr>
              <w:t>》是怎样出版的？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98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《高国宴</w:t>
            </w:r>
            <w:r>
              <w:rPr>
                <w:rFonts w:hint="eastAsia"/>
                <w:vertAlign w:val="baseline"/>
                <w:lang w:val="en-US" w:eastAsia="zh-CN"/>
              </w:rPr>
              <w:t>名师工作室成果集</w:t>
            </w:r>
            <w:r>
              <w:rPr>
                <w:rFonts w:hint="eastAsia"/>
                <w:vertAlign w:val="baseline"/>
                <w:lang w:eastAsia="zh-CN"/>
              </w:rPr>
              <w:t>》是怎么策划</w:t>
            </w:r>
            <w:r>
              <w:rPr>
                <w:rFonts w:hint="eastAsia"/>
                <w:vertAlign w:val="baseline"/>
                <w:lang w:val="en-US" w:eastAsia="zh-CN"/>
              </w:rPr>
              <w:t>、凝炼、出版的？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99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我区是如何策划、组织</w:t>
            </w:r>
            <w:r>
              <w:rPr>
                <w:rFonts w:hint="eastAsia"/>
                <w:vertAlign w:val="baseline"/>
                <w:lang w:val="en-US" w:eastAsia="zh-CN"/>
              </w:rPr>
              <w:t>、编辑、出版“名师工作室春天的故事”一书的？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100</w:t>
            </w:r>
          </w:p>
        </w:tc>
        <w:tc>
          <w:tcPr>
            <w:tcW w:w="9793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我室的研究成果是如何获得国家教育成果一等奖的？</w:t>
            </w:r>
          </w:p>
        </w:tc>
      </w:tr>
    </w:tbl>
    <w:p/>
    <w:p/>
    <w:p>
      <w:pPr>
        <w:rPr>
          <w:rFonts w:hint="eastAsia"/>
          <w:lang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E0940A26-C344-4AB3-B936-766F7EF59AD6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Arial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  <w:embedRegular r:id="rId2" w:fontKey="{94461C9B-8FA8-4F08-8306-4359372F9FF0}"/>
  </w:font>
  <w:font w:name="华康魏碑W7">
    <w:panose1 w:val="03000709000000000000"/>
    <w:charset w:val="86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E2049"/>
    <w:rsid w:val="02DE6F8C"/>
    <w:rsid w:val="03305ADE"/>
    <w:rsid w:val="042B7E8B"/>
    <w:rsid w:val="084856DB"/>
    <w:rsid w:val="0944631A"/>
    <w:rsid w:val="0B09400B"/>
    <w:rsid w:val="0C080944"/>
    <w:rsid w:val="0C2866CF"/>
    <w:rsid w:val="0C2E10B2"/>
    <w:rsid w:val="0F7D6850"/>
    <w:rsid w:val="10E92FF1"/>
    <w:rsid w:val="13427961"/>
    <w:rsid w:val="1822131B"/>
    <w:rsid w:val="18876186"/>
    <w:rsid w:val="1DC73AF1"/>
    <w:rsid w:val="1EF83E12"/>
    <w:rsid w:val="1F5E5816"/>
    <w:rsid w:val="1F6D21D8"/>
    <w:rsid w:val="1F7B7E73"/>
    <w:rsid w:val="234C4068"/>
    <w:rsid w:val="251E7626"/>
    <w:rsid w:val="25397D72"/>
    <w:rsid w:val="2D291FA9"/>
    <w:rsid w:val="2F0C4F23"/>
    <w:rsid w:val="2F6E4D87"/>
    <w:rsid w:val="3155631A"/>
    <w:rsid w:val="32A03511"/>
    <w:rsid w:val="32AC23D9"/>
    <w:rsid w:val="361919B2"/>
    <w:rsid w:val="36DD74A7"/>
    <w:rsid w:val="36DF27A0"/>
    <w:rsid w:val="370860BE"/>
    <w:rsid w:val="37BC610B"/>
    <w:rsid w:val="37C40E9A"/>
    <w:rsid w:val="39A23D97"/>
    <w:rsid w:val="39A252B8"/>
    <w:rsid w:val="3C415FD5"/>
    <w:rsid w:val="3EED57D6"/>
    <w:rsid w:val="406F1EF9"/>
    <w:rsid w:val="412C23EF"/>
    <w:rsid w:val="4276343D"/>
    <w:rsid w:val="44C527D5"/>
    <w:rsid w:val="45E26AF9"/>
    <w:rsid w:val="479917E9"/>
    <w:rsid w:val="4A891BC3"/>
    <w:rsid w:val="4A8D587B"/>
    <w:rsid w:val="4ADA67ED"/>
    <w:rsid w:val="4C6339E3"/>
    <w:rsid w:val="4D6F5E76"/>
    <w:rsid w:val="4E2B7AF1"/>
    <w:rsid w:val="524F1A0F"/>
    <w:rsid w:val="53613504"/>
    <w:rsid w:val="53AD4CC2"/>
    <w:rsid w:val="5422605C"/>
    <w:rsid w:val="57922BCE"/>
    <w:rsid w:val="5B0B3096"/>
    <w:rsid w:val="5BEC1F9B"/>
    <w:rsid w:val="61A31FAD"/>
    <w:rsid w:val="6236171B"/>
    <w:rsid w:val="62C86DE2"/>
    <w:rsid w:val="636B11AE"/>
    <w:rsid w:val="68EF2D42"/>
    <w:rsid w:val="6A77759F"/>
    <w:rsid w:val="6F99714C"/>
    <w:rsid w:val="7030766D"/>
    <w:rsid w:val="7293464A"/>
    <w:rsid w:val="791740EF"/>
    <w:rsid w:val="7A580313"/>
    <w:rsid w:val="7B3428FA"/>
    <w:rsid w:val="7C87672E"/>
    <w:rsid w:val="7F5E78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hp-pc</dc:creator>
  <cp:lastModifiedBy>Administrator</cp:lastModifiedBy>
  <dcterms:modified xsi:type="dcterms:W3CDTF">2018-12-21T05:41:49Z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